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4FC73F97" w14:textId="77777777" w:rsidR="00BD2DDA" w:rsidRDefault="00C97F6B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</w:t>
      </w:r>
      <w:r w:rsidR="00BD2DDA" w:rsidRPr="00BD2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із земель житлової </w:t>
      </w:r>
    </w:p>
    <w:p w14:paraId="6C366B4F" w14:textId="29DF5933" w:rsidR="00F62B9B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2DDA">
        <w:rPr>
          <w:rFonts w:ascii="Times New Roman" w:hAnsi="Times New Roman" w:cs="Times New Roman"/>
          <w:b/>
          <w:color w:val="000000"/>
          <w:sz w:val="28"/>
          <w:szCs w:val="28"/>
        </w:rPr>
        <w:t>та громадської забудови</w:t>
      </w:r>
    </w:p>
    <w:p w14:paraId="786DCF18" w14:textId="27AEB632" w:rsidR="00BD2DDA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49053FC" w14:textId="77777777" w:rsidR="00BD2DDA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7886336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пунктами 8, </w:t>
      </w:r>
      <w:r w:rsidR="00BD2DDA">
        <w:rPr>
          <w:rFonts w:ascii="Times New Roman" w:hAnsi="Times New Roman" w:cs="Times New Roman"/>
          <w:sz w:val="28"/>
          <w:szCs w:val="28"/>
        </w:rPr>
        <w:t xml:space="preserve">13,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35 укладеного </w:t>
      </w:r>
      <w:r w:rsidR="00BD2DDA">
        <w:rPr>
          <w:rFonts w:ascii="Times New Roman" w:hAnsi="Times New Roman" w:cs="Times New Roman"/>
          <w:sz w:val="28"/>
          <w:szCs w:val="28"/>
        </w:rPr>
        <w:t>12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</w:t>
      </w:r>
      <w:r w:rsidR="00BD2DDA">
        <w:rPr>
          <w:rFonts w:ascii="Times New Roman" w:hAnsi="Times New Roman" w:cs="Times New Roman"/>
          <w:sz w:val="28"/>
          <w:szCs w:val="28"/>
        </w:rPr>
        <w:t>листопада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201</w:t>
      </w:r>
      <w:r w:rsidR="00BD2DDA">
        <w:rPr>
          <w:rFonts w:ascii="Times New Roman" w:hAnsi="Times New Roman" w:cs="Times New Roman"/>
          <w:sz w:val="28"/>
          <w:szCs w:val="28"/>
        </w:rPr>
        <w:t>6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року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0523410100:00:011:0399, площею 0,1071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D2DDA">
        <w:rPr>
          <w:rFonts w:ascii="Times New Roman" w:hAnsi="Times New Roman" w:cs="Times New Roman"/>
          <w:sz w:val="28"/>
          <w:szCs w:val="28"/>
        </w:rPr>
        <w:t>громадян Деркач Ольги Василівни та Ільченко Тетяни Миколаївни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0D65B3A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 xml:space="preserve">земельної ділянки із земель житлової та громадської забудови комунальної форми власності, кадастровий номер 0523410100:00:011:0399, площею 0,1071 га, укладеного 12 листопада 2016 року між Деркач Ольгою Василівною, Ільченко Тетяною Миколаївною та </w:t>
      </w:r>
      <w:proofErr w:type="spellStart"/>
      <w:r w:rsidR="00E76094" w:rsidRPr="00E76094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E76094" w:rsidRPr="00E76094">
        <w:rPr>
          <w:rFonts w:ascii="Times New Roman" w:hAnsi="Times New Roman" w:cs="Times New Roman"/>
          <w:sz w:val="28"/>
          <w:szCs w:val="28"/>
        </w:rPr>
        <w:t xml:space="preserve"> міською радою </w:t>
      </w:r>
      <w:proofErr w:type="spellStart"/>
      <w:r w:rsidR="00E76094" w:rsidRPr="00E76094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E76094" w:rsidRPr="00E76094">
        <w:rPr>
          <w:rFonts w:ascii="Times New Roman" w:hAnsi="Times New Roman" w:cs="Times New Roman"/>
          <w:sz w:val="28"/>
          <w:szCs w:val="28"/>
        </w:rPr>
        <w:t xml:space="preserve"> району Вінницької області, про що у Державному реєстрі речових прав на нерухоме майно вчинено запис від 22 листопада 2016 року, реєстраційний  номер об’єкта нерухомого майна: 754848105234, номер запису про інше речове право: 17559324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7DCC9FD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5.</w:t>
      </w:r>
      <w:r w:rsidR="00E76094">
        <w:rPr>
          <w:rFonts w:ascii="Times New Roman" w:hAnsi="Times New Roman" w:cs="Times New Roman"/>
          <w:sz w:val="28"/>
          <w:szCs w:val="28"/>
        </w:rPr>
        <w:t xml:space="preserve"> </w:t>
      </w:r>
      <w:r w:rsidR="00E76094" w:rsidRPr="00E76094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867979,83 грн. (вісімсот шістдесят сім тисяч дев’ятсот сімдесят дев’ять гривень 83 копійки).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E1DB2F5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8.</w:t>
      </w:r>
      <w:r w:rsidR="00E76094">
        <w:rPr>
          <w:rFonts w:ascii="Times New Roman" w:hAnsi="Times New Roman" w:cs="Times New Roman"/>
          <w:sz w:val="28"/>
          <w:szCs w:val="28"/>
        </w:rPr>
        <w:t xml:space="preserve"> </w:t>
      </w:r>
      <w:r w:rsidR="00E76094" w:rsidRPr="00E76094">
        <w:rPr>
          <w:rFonts w:ascii="Times New Roman" w:hAnsi="Times New Roman" w:cs="Times New Roman"/>
          <w:sz w:val="28"/>
          <w:szCs w:val="28"/>
        </w:rPr>
        <w:t>Договір укладено 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D1693E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6% від нормативної грошової оцінки земельної ділянки, що становить 52078,79 грн. (п’ятдесят дві тисячі сімдесят вісім гривень 79 копійок) за 1 рік.</w:t>
      </w:r>
      <w:bookmarkStart w:id="0" w:name="_GoBack"/>
      <w:bookmarkEnd w:id="0"/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41B486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 xml:space="preserve">земельної ділянки із земель житлової та громадської забудови комунальної форми власності, кадастровий номер 0523410100:00:011:0399, площею 0,1071 га, укладеного 12 листопада 2016 року між Деркач Ольгою Василівною, Ільченко Тетяною Миколаївною та </w:t>
      </w:r>
      <w:proofErr w:type="spellStart"/>
      <w:r w:rsidR="00E76094" w:rsidRPr="00E76094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E76094" w:rsidRPr="00E76094">
        <w:rPr>
          <w:rFonts w:ascii="Times New Roman" w:hAnsi="Times New Roman" w:cs="Times New Roman"/>
          <w:sz w:val="28"/>
          <w:szCs w:val="28"/>
        </w:rPr>
        <w:t xml:space="preserve"> міською радою </w:t>
      </w:r>
      <w:proofErr w:type="spellStart"/>
      <w:r w:rsidR="00E76094" w:rsidRPr="00E76094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E76094" w:rsidRPr="00E76094">
        <w:rPr>
          <w:rFonts w:ascii="Times New Roman" w:hAnsi="Times New Roman" w:cs="Times New Roman"/>
          <w:sz w:val="28"/>
          <w:szCs w:val="28"/>
        </w:rPr>
        <w:t xml:space="preserve"> району Вінницької області, про що у Державному реєстрі речових прав на нерухоме майно вчинено запис від 22 листопада 2016 року, реєстраційний  номер об’єкта нерухомого майна: 754848105234, номер запису про інше речове право: 17559324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575BD" w14:textId="77777777" w:rsidR="00435556" w:rsidRDefault="00435556" w:rsidP="00063119">
      <w:pPr>
        <w:spacing w:after="0" w:line="240" w:lineRule="auto"/>
      </w:pPr>
      <w:r>
        <w:separator/>
      </w:r>
    </w:p>
  </w:endnote>
  <w:endnote w:type="continuationSeparator" w:id="0">
    <w:p w14:paraId="1A6C4C73" w14:textId="77777777" w:rsidR="00435556" w:rsidRDefault="004355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FF465" w14:textId="77777777" w:rsidR="00435556" w:rsidRDefault="00435556" w:rsidP="00063119">
      <w:pPr>
        <w:spacing w:after="0" w:line="240" w:lineRule="auto"/>
      </w:pPr>
      <w:r>
        <w:separator/>
      </w:r>
    </w:p>
  </w:footnote>
  <w:footnote w:type="continuationSeparator" w:id="0">
    <w:p w14:paraId="7F894160" w14:textId="77777777" w:rsidR="00435556" w:rsidRDefault="004355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477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35556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2DDA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6094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67D7-1D46-4CBB-8E3D-BAA545F5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2026-04-24T08:42:00Z</cp:lastPrinted>
  <dcterms:created xsi:type="dcterms:W3CDTF">2026-05-14T12:44:00Z</dcterms:created>
  <dcterms:modified xsi:type="dcterms:W3CDTF">2026-05-14T13:12:00Z</dcterms:modified>
</cp:coreProperties>
</file>